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Hlk190786262"/>
      <w:bookmarkStart w:id="1" w:name="_Hlk190786250"/>
      <w:bookmarkStart w:id="2" w:name="_Hlk190786252"/>
      <w:bookmarkStart w:id="3" w:name="_Hlk190786251"/>
      <w:bookmarkStart w:id="4" w:name="_Hlk190786253"/>
      <w:bookmarkStart w:id="5" w:name="_Hlk190786248"/>
      <w:bookmarkStart w:id="6" w:name="_Hlk190786261"/>
      <w:bookmarkStart w:id="7" w:name="_Hlk190786267"/>
      <w:bookmarkStart w:id="8" w:name="_Hlk190786268"/>
      <w:bookmarkStart w:id="9" w:name="_Hlk190786276"/>
      <w:bookmarkStart w:id="10" w:name="_Hlk190786275"/>
      <w:bookmarkStart w:id="11" w:name="_Hlk190786274"/>
      <w:bookmarkStart w:id="12" w:name="_Hlk190786272"/>
      <w:bookmarkStart w:id="13" w:name="_Hlk190786273"/>
      <w:bookmarkStart w:id="14" w:name="_Hlk190786271"/>
      <w:bookmarkStart w:id="15" w:name="_Hlk190786249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bookmarkStart w:id="16" w:name="_GoBack"/>
      <w:bookmarkEnd w:id="16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«Информатика без розетки»</w:t>
      </w:r>
    </w:p>
    <w:p w14:paraId="688FEE79">
      <w:pPr>
        <w:jc w:val="left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3330" cy="2884170"/>
            <wp:effectExtent l="0" t="0" r="1270" b="11430"/>
            <wp:wrapTight wrapText="bothSides">
              <wp:wrapPolygon>
                <wp:start x="0" y="0"/>
                <wp:lineTo x="0" y="21400"/>
                <wp:lineTo x="21447" y="21400"/>
                <wp:lineTo x="21447" y="0"/>
                <wp:lineTo x="0" y="0"/>
              </wp:wrapPolygon>
            </wp:wrapTight>
            <wp:docPr id="1" name="Изображение 1" descr="Князе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нязева Н.В."/>
                    <pic:cNvPicPr>
                      <a:picLocks noChangeAspect="1"/>
                    </pic:cNvPicPr>
                  </pic:nvPicPr>
                  <pic:blipFill>
                    <a:blip r:embed="rId6"/>
                    <a:srcRect l="3881" t="6609" r="6396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Руководитель: </w:t>
      </w:r>
      <w:r>
        <w:rPr>
          <w:rFonts w:ascii="Times New Roman" w:hAnsi="Times New Roman" w:cs="Times New Roman"/>
          <w:sz w:val="36"/>
          <w:szCs w:val="36"/>
        </w:rPr>
        <w:t>Князева Н</w:t>
      </w:r>
      <w:r>
        <w:rPr>
          <w:rFonts w:ascii="Times New Roman" w:hAnsi="Times New Roman" w:cs="Times New Roman"/>
          <w:sz w:val="36"/>
          <w:szCs w:val="36"/>
          <w:lang w:val="ru-RU"/>
        </w:rPr>
        <w:t>аталия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Викторовна</w:t>
      </w:r>
    </w:p>
    <w:p w14:paraId="3108CC81">
      <w:p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3159125</wp:posOffset>
            </wp:positionV>
            <wp:extent cx="3629660" cy="2586990"/>
            <wp:effectExtent l="0" t="0" r="8890" b="3810"/>
            <wp:wrapTight wrapText="bothSides">
              <wp:wrapPolygon>
                <wp:start x="0" y="0"/>
                <wp:lineTo x="0" y="21473"/>
                <wp:lineTo x="21540" y="21473"/>
                <wp:lineTo x="21540" y="0"/>
                <wp:lineTo x="0" y="0"/>
              </wp:wrapPolygon>
            </wp:wrapTight>
            <wp:docPr id="3" name="Изображение 3" descr="IMG_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87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-3552190</wp:posOffset>
            </wp:positionH>
            <wp:positionV relativeFrom="paragraph">
              <wp:posOffset>3158490</wp:posOffset>
            </wp:positionV>
            <wp:extent cx="3458845" cy="2595245"/>
            <wp:effectExtent l="0" t="0" r="8255" b="14605"/>
            <wp:wrapTight wrapText="bothSides">
              <wp:wrapPolygon>
                <wp:start x="0" y="0"/>
                <wp:lineTo x="0" y="21404"/>
                <wp:lineTo x="21533" y="21404"/>
                <wp:lineTo x="21533" y="0"/>
                <wp:lineTo x="0" y="0"/>
              </wp:wrapPolygon>
            </wp:wrapTight>
            <wp:docPr id="2" name="Изображение 2" descr="IMG-ef4089de0c6c3d8ad1b1b00650b29301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ef4089de0c6c3d8ad1b1b00650b29301-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 w:val="0"/>
          <w:sz w:val="36"/>
          <w:szCs w:val="36"/>
          <w:lang w:val="ru-RU"/>
        </w:rPr>
        <w:t>Цель</w:t>
      </w:r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объединения по интересам: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создание условий для развития логического и алгоритмического мышления, алгоритмических навыков без использования компьютера у детей старшего дошкольного возраста как основы пропедевтики к изучению информатики.</w:t>
      </w:r>
      <w:r>
        <w:rPr>
          <w:rFonts w:ascii="Times New Roman" w:hAnsi="Times New Roman" w:cs="Times New Roman"/>
          <w:sz w:val="36"/>
          <w:szCs w:val="36"/>
        </w:rPr>
        <w:tab/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1F6A"/>
    <w:rsid w:val="281651E9"/>
    <w:rsid w:val="58850E5F"/>
    <w:rsid w:val="75AA1779"/>
    <w:rsid w:val="7A12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2026-02-02T09:17:00Z</dcterms:created>
  <dc:creator>user</dc:creator>
  <cp:lastModifiedBy>user</cp:lastModifiedBy>
  <dcterms:modified xsi:type="dcterms:W3CDTF">2026-02-02T12:24:38Z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BC4368E31B414316BD4B098E3EE11953_12</vt:lpwstr>
  </property>
</Properties>
</file>