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5D" w:rsidRPr="00C1519E" w:rsidRDefault="006A165D" w:rsidP="006A16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19E">
        <w:rPr>
          <w:rFonts w:ascii="Times New Roman" w:hAnsi="Times New Roman" w:cs="Times New Roman"/>
          <w:b/>
          <w:sz w:val="28"/>
          <w:szCs w:val="28"/>
          <w:u w:val="single"/>
        </w:rPr>
        <w:t>Нормативные правовые акты (ссылки) по направлениям деятельности педагога-психолога</w:t>
      </w:r>
    </w:p>
    <w:p w:rsidR="00886C6D" w:rsidRPr="00C1519E" w:rsidRDefault="00886C6D" w:rsidP="00886C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165D" w:rsidRPr="00C1519E" w:rsidRDefault="00816E52" w:rsidP="006A16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F3BA2" w:rsidRPr="00C151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https://bgpk.bntu.by/normativnye-pravovye-osnovy-deyatelnosti-pedagoga-psihologa/</w:t>
        </w:r>
      </w:hyperlink>
    </w:p>
    <w:p w:rsidR="00886C6D" w:rsidRPr="00C1519E" w:rsidRDefault="00886C6D" w:rsidP="00886C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165D" w:rsidRPr="00C1519E" w:rsidRDefault="00816E52" w:rsidP="006A16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F3BA2" w:rsidRPr="00C151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https://bgpk.bntu.by/wp-content/uploads/2023/02/zakon-o-psih.-pomoshhi-01.07.2010.pdf</w:t>
        </w:r>
      </w:hyperlink>
    </w:p>
    <w:p w:rsidR="00886C6D" w:rsidRPr="00C1519E" w:rsidRDefault="00886C6D" w:rsidP="00886C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165D" w:rsidRPr="00C1519E" w:rsidRDefault="00816E52" w:rsidP="006A16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F3BA2" w:rsidRPr="00C151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https://bgpk.bntu.by/wp-content/uploads/2023/02/instrukcziya-primeneniya-metodov-i-metodik-okazaniya-psih.-pomoshhi-30.07.2012.pdf</w:t>
        </w:r>
      </w:hyperlink>
    </w:p>
    <w:p w:rsidR="00886C6D" w:rsidRPr="00C1519E" w:rsidRDefault="00886C6D" w:rsidP="00886C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165D" w:rsidRPr="00C1519E" w:rsidRDefault="00816E52" w:rsidP="006A16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F3BA2" w:rsidRPr="00C151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https://bgpk.bntu.by/wp-content/uploads/2023/02/uk-rb-st-145-st-146.pdf</w:t>
        </w:r>
      </w:hyperlink>
    </w:p>
    <w:p w:rsidR="00886C6D" w:rsidRPr="00C1519E" w:rsidRDefault="00886C6D" w:rsidP="00886C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165D" w:rsidRPr="00C1519E" w:rsidRDefault="00816E52" w:rsidP="006A16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F3BA2" w:rsidRPr="00C151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https://bgpk.bntu.by/wp-content/uploads/2023/02/metodicheskie-rekomendaczii-po-psa-2021.pdf</w:t>
        </w:r>
      </w:hyperlink>
    </w:p>
    <w:p w:rsidR="00886C6D" w:rsidRPr="00C1519E" w:rsidRDefault="00886C6D" w:rsidP="00886C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165D" w:rsidRPr="00C1519E" w:rsidRDefault="00816E52" w:rsidP="006A16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F3BA2" w:rsidRPr="00C1519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https://bgpk.bntu.by/wp-content/uploads/2023/02/zakon-ob-okazanii-psihiatricheskoj-pomoshhi-2012.pdf</w:t>
        </w:r>
      </w:hyperlink>
    </w:p>
    <w:p w:rsidR="00886C6D" w:rsidRPr="00C1519E" w:rsidRDefault="00886C6D" w:rsidP="00886C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3BA2" w:rsidRPr="00C1519E" w:rsidRDefault="00EF3BA2" w:rsidP="006A16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19E">
        <w:rPr>
          <w:rFonts w:ascii="Times New Roman" w:hAnsi="Times New Roman" w:cs="Times New Roman"/>
          <w:sz w:val="28"/>
          <w:szCs w:val="28"/>
        </w:rPr>
        <w:t>http://ddu235.minsk.edu.by/ru/main.aspx?guid=22871</w:t>
      </w:r>
    </w:p>
    <w:sectPr w:rsidR="00EF3BA2" w:rsidRPr="00C1519E" w:rsidSect="002E10D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193"/>
    <w:multiLevelType w:val="hybridMultilevel"/>
    <w:tmpl w:val="FF3C5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BA2"/>
    <w:rsid w:val="002E10D7"/>
    <w:rsid w:val="006A165D"/>
    <w:rsid w:val="00816E52"/>
    <w:rsid w:val="00886C6D"/>
    <w:rsid w:val="00C1519E"/>
    <w:rsid w:val="00DB23B2"/>
    <w:rsid w:val="00E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B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1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pk.bntu.by/wp-content/uploads/2023/02/uk-rb-st-145-st-14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gpk.bntu.by/wp-content/uploads/2023/02/instrukcziya-primeneniya-metodov-i-metodik-okazaniya-psih.-pomoshhi-30.07.20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pk.bntu.by/wp-content/uploads/2023/02/zakon-o-psih.-pomoshhi-01.07.201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gpk.bntu.by/normativnye-pravovye-osnovy-deyatelnosti-pedagoga-psihologa/" TargetMode="External"/><Relationship Id="rId10" Type="http://schemas.openxmlformats.org/officeDocument/2006/relationships/hyperlink" Target="https://bgpk.bntu.by/wp-content/uploads/2023/02/zakon-ob-okazanii-psihiatricheskoj-pomoshhi-20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pk.bntu.by/wp-content/uploads/2023/02/metodicheskie-rekomendaczii-po-psa-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Company>home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2023-03-14T12:43:00Z</dcterms:created>
  <dcterms:modified xsi:type="dcterms:W3CDTF">2023-04-26T10:50:00Z</dcterms:modified>
</cp:coreProperties>
</file>